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hint="eastAsia"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体现劳动价值特别是知识价值的企业治理机制研究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管理学院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孟悦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2017020637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公司治理与财务管理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冉光圭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</w:rPr>
      </w:pPr>
    </w:p>
    <w:p>
      <w:pPr>
        <w:jc w:val="center"/>
        <w:rPr>
          <w:rFonts w:hint="eastAsia"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杜滨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杨华蔚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贵州财经大学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许为宾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吕凡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朱荣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贵州大学</w:t>
            </w:r>
          </w:p>
        </w:tc>
      </w:tr>
    </w:tbl>
    <w:p>
      <w:pPr>
        <w:spacing w:before="312" w:beforeLines="100"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向珂</w:t>
      </w:r>
      <w:bookmarkStart w:id="0" w:name="_GoBack"/>
      <w:bookmarkEnd w:id="0"/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莹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徐丹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2020.5.29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t>点击可直接加入会议的链接：</w:t>
      </w:r>
      <w:r>
        <w:rPr>
          <w:rFonts w:hint="eastAsia" w:ascii="仿宋" w:hAnsi="仿宋" w:eastAsia="仿宋" w:cs="Times New Roman"/>
          <w:sz w:val="28"/>
          <w:szCs w:val="28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/>
        </w:rPr>
        <w:t>https://meeting.tencent.com/s/T6xP26EEUyRv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会议 ID：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659 874 570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手机一键拨号入会：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+8675536550000, 659874570# 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根据您的位置拨号入会：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 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钉钉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会议</w:t>
      </w:r>
      <w:r>
        <w:rPr>
          <w:rFonts w:ascii="仿宋" w:hAnsi="仿宋" w:eastAsia="仿宋" w:cs="Times New Roman"/>
          <w:sz w:val="28"/>
          <w:szCs w:val="28"/>
        </w:rPr>
        <w:t>ID</w:t>
      </w:r>
      <w:r>
        <w:rPr>
          <w:rFonts w:hint="eastAsia" w:ascii="仿宋" w:hAnsi="仿宋" w:eastAsia="仿宋" w:cs="Times New Roman"/>
          <w:sz w:val="28"/>
          <w:szCs w:val="28"/>
        </w:rPr>
        <w:t>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sz w:val="28"/>
          <w:szCs w:val="28"/>
          <w:u w:val="single"/>
          <w:lang w:val="en-US" w:eastAsia="zh-CN"/>
        </w:rPr>
        <w:t xml:space="preserve">212 640 27557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  <w:r>
        <w:rPr>
          <w:rFonts w:ascii="仿宋" w:hAnsi="仿宋" w:eastAsia="仿宋" w:cs="Times New Roman"/>
          <w:bCs/>
          <w:sz w:val="28"/>
          <w:szCs w:val="28"/>
        </w:rPr>
        <w:t>，</w:t>
      </w:r>
      <w:r>
        <w:rPr>
          <w:rFonts w:hint="eastAsia" w:ascii="仿宋" w:hAnsi="仿宋" w:eastAsia="仿宋" w:cs="Times New Roman"/>
          <w:sz w:val="28"/>
          <w:szCs w:val="28"/>
        </w:rPr>
        <w:t>密码：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sz w:val="28"/>
          <w:szCs w:val="28"/>
          <w:u w:val="single"/>
          <w:lang w:val="en-US" w:eastAsia="zh-CN"/>
        </w:rPr>
        <w:t>+862759771604（中国）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ascii="仿宋" w:hAnsi="仿宋" w:eastAsia="仿宋" w:cs="Times New Roman"/>
          <w:b/>
          <w:sz w:val="28"/>
          <w:szCs w:val="28"/>
        </w:rPr>
      </w:pPr>
    </w:p>
    <w:p>
      <w:pPr>
        <w:spacing w:line="400" w:lineRule="exact"/>
        <w:rPr>
          <w:rFonts w:hint="eastAsia" w:ascii="仿宋" w:hAnsi="仿宋" w:eastAsia="仿宋" w:cs="Times New Roman"/>
          <w:b/>
        </w:rPr>
      </w:pPr>
      <w:r>
        <w:rPr>
          <w:rFonts w:ascii="仿宋" w:hAnsi="仿宋" w:eastAsia="仿宋" w:cs="Times New Roman"/>
          <w:b/>
          <w:sz w:val="28"/>
          <w:szCs w:val="28"/>
        </w:rPr>
        <w:t>欢迎广大师生指导！</w:t>
      </w:r>
    </w:p>
    <w:p>
      <w:pPr>
        <w:rPr>
          <w:rFonts w:hint="eastAsia"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C495A"/>
    <w:rsid w:val="000B02F2"/>
    <w:rsid w:val="00202912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44BB8"/>
    <w:rsid w:val="00963B45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  <w:rsid w:val="0A60080B"/>
    <w:rsid w:val="732D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sz w:val="24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540</Characters>
  <Lines>4</Lines>
  <Paragraphs>1</Paragraphs>
  <TotalTime>0</TotalTime>
  <ScaleCrop>false</ScaleCrop>
  <LinksUpToDate>false</LinksUpToDate>
  <CharactersWithSpaces>633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2020-03-14T12:38:00Z</dcterms:created>
  <dc:creator>Hanry Ma</dc:creator>
  <cp:lastModifiedBy>thinkpad</cp:lastModifiedBy>
  <dcterms:modified xsi:type="dcterms:W3CDTF">2020-05-22T08:40:15Z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